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23AF" w14:textId="77777777" w:rsidR="0019014A" w:rsidRPr="0019014A" w:rsidRDefault="0019014A" w:rsidP="0019014A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  <w14:ligatures w14:val="none"/>
        </w:rPr>
      </w:pPr>
      <w:r w:rsidRPr="0019014A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  <w14:ligatures w14:val="none"/>
        </w:rPr>
        <w:t>Безопасность в Новый Год. Гирлянды</w:t>
      </w:r>
    </w:p>
    <w:p w14:paraId="0108C300" w14:textId="77777777" w:rsidR="0019014A" w:rsidRPr="0019014A" w:rsidRDefault="0019014A" w:rsidP="0019014A">
      <w:pPr>
        <w:spacing w:line="383" w:lineRule="atLeast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noProof/>
          <w:color w:val="055BD7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drawing>
          <wp:inline distT="0" distB="0" distL="0" distR="0" wp14:anchorId="0E9B6CFA" wp14:editId="5725D9EF">
            <wp:extent cx="6523395" cy="4419600"/>
            <wp:effectExtent l="0" t="0" r="0" b="0"/>
            <wp:docPr id="1" name="Рисунок 1" descr="Безопасность в Новый Год. Гирлянды">
              <a:hlinkClick xmlns:a="http://schemas.openxmlformats.org/drawingml/2006/main" r:id="rId5" tooltip="&quot;Безопасность в Новый Год. Гирлян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в Новый Год. Гирлянды">
                      <a:hlinkClick r:id="rId5" tooltip="&quot;Безопасность в Новый Год. Гирлян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901" cy="444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82FC" w14:textId="77777777" w:rsidR="0019014A" w:rsidRPr="0019014A" w:rsidRDefault="0019014A" w:rsidP="0019014A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На территории нашего региона в период с начала зимнего пожароопасного сезона (с 1 сентября) в жилых домах зарегистрировано 111 пожаров, на которых погибло 17 человек, в том числе 2 ребенка, травмировано 12 человек.</w:t>
      </w:r>
    </w:p>
    <w:p w14:paraId="1506C8EE" w14:textId="77777777" w:rsidR="0019014A" w:rsidRPr="0019014A" w:rsidRDefault="0019014A" w:rsidP="0019014A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Зачастую причиной возникновения пожаров становится неисправность электронагревательного прибора. В разгар праздников в преддверии Нового года и Рождества всегда возрастает риск возникновения пожаров из-за замыкания электропроводки. У кого-то гирлянду замыкает на елке, у кого-то–на шторах. Огонь распространяется быстро, но еще опаснее токсичный дым. Достаточно два-три вдоха и взрослый человек теряет сознание.</w:t>
      </w:r>
    </w:p>
    <w:p w14:paraId="40570710" w14:textId="77777777" w:rsidR="0019014A" w:rsidRPr="0019014A" w:rsidRDefault="0019014A" w:rsidP="0019014A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Неподготовленному, непрофессиональному потребителю сложно отличить качественное электрическое изделие от некачественного. Есть несколько нюансов, на которые нужно обращать внимание.</w:t>
      </w:r>
    </w:p>
    <w:p w14:paraId="65B6B7EB" w14:textId="77777777" w:rsidR="0019014A" w:rsidRPr="0019014A" w:rsidRDefault="0019014A" w:rsidP="0019014A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lastRenderedPageBreak/>
        <w:t>1. Сертификат на продукцию. Новогодние гирлянды подлежат обязательной сертификации. Она должна быть в наличии у продавца.</w:t>
      </w:r>
    </w:p>
    <w:p w14:paraId="2DBA9AAC" w14:textId="77777777" w:rsidR="0019014A" w:rsidRPr="0019014A" w:rsidRDefault="0019014A" w:rsidP="0019014A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2. Маркировка. Она должна быть на всех проводах с интервалом примерно в метр. В ней указывается, что это за провод, какого он сечения, на какую номинальную мощность рассчитан, год выпуска, изготовитель. Также там обязательно должен быть знак Евразийского союза. Если всего этого нет – перед вами, скорее всего, фальсификат.</w:t>
      </w:r>
    </w:p>
    <w:p w14:paraId="6ACC8C54" w14:textId="77777777" w:rsidR="0019014A" w:rsidRPr="0019014A" w:rsidRDefault="0019014A" w:rsidP="0019014A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 xml:space="preserve">3. Цена и точка продажи. Стоимость гирлянды зависит от разных параметров, </w:t>
      </w:r>
      <w:proofErr w:type="gramStart"/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но</w:t>
      </w:r>
      <w:proofErr w:type="gramEnd"/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 xml:space="preserve"> если изделие продается гораздо дешевле аналогов – это повод призадуматься, на чем сэкономил производитель. Покупать такую продукцию нужно в крупных сетевых торговых точках, так как на рынках легко наткнуться на подделку без всяких документов.</w:t>
      </w:r>
    </w:p>
    <w:p w14:paraId="4430562C" w14:textId="77777777" w:rsidR="0019014A" w:rsidRPr="0019014A" w:rsidRDefault="0019014A" w:rsidP="0019014A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4. Качество товара. Осмотрите гирлянду перед покупкой: если вы видите разрывы изоляции или оболочки на проводах, если плохо спаяны контакты – это весомый повод отказаться от покупки.</w:t>
      </w:r>
    </w:p>
    <w:p w14:paraId="0D669FF1" w14:textId="77777777" w:rsidR="0019014A" w:rsidRPr="0019014A" w:rsidRDefault="0019014A" w:rsidP="0019014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inherit" w:eastAsia="Times New Roman" w:hAnsi="inherit" w:cs="Arial"/>
          <w:b/>
          <w:bCs/>
          <w:color w:val="3B4256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Меры безопасности при использовании электрических гирлянд:</w:t>
      </w:r>
    </w:p>
    <w:p w14:paraId="35129EBE" w14:textId="77777777" w:rsidR="0019014A" w:rsidRPr="0019014A" w:rsidRDefault="0019014A" w:rsidP="0019014A">
      <w:pPr>
        <w:numPr>
          <w:ilvl w:val="0"/>
          <w:numId w:val="1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Гирлянду лучше подключать в розетку напрямую, не через переходники и удлинители.</w:t>
      </w:r>
    </w:p>
    <w:p w14:paraId="2660AFB9" w14:textId="77777777" w:rsidR="0019014A" w:rsidRPr="0019014A" w:rsidRDefault="0019014A" w:rsidP="0019014A">
      <w:pPr>
        <w:numPr>
          <w:ilvl w:val="0"/>
          <w:numId w:val="1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Если гирлянда неисправна – замените ее, не пытайтесь ремонтировать сами.</w:t>
      </w:r>
    </w:p>
    <w:p w14:paraId="664217BC" w14:textId="77777777" w:rsidR="0019014A" w:rsidRPr="0019014A" w:rsidRDefault="0019014A" w:rsidP="0019014A">
      <w:pPr>
        <w:numPr>
          <w:ilvl w:val="0"/>
          <w:numId w:val="1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Не оставлять ее без присмотра, выключайте, когда уходите из дома.</w:t>
      </w:r>
    </w:p>
    <w:p w14:paraId="109564BC" w14:textId="77777777" w:rsidR="0019014A" w:rsidRPr="0019014A" w:rsidRDefault="0019014A" w:rsidP="0019014A">
      <w:pPr>
        <w:numPr>
          <w:ilvl w:val="0"/>
          <w:numId w:val="1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Выключайте гирлянду на ночь, может быть скачок напряжения, от которого даже хорошее дорогое изделие замкнет.</w:t>
      </w:r>
    </w:p>
    <w:p w14:paraId="4E46472E" w14:textId="77777777" w:rsidR="0019014A" w:rsidRPr="0019014A" w:rsidRDefault="0019014A" w:rsidP="0019014A">
      <w:pPr>
        <w:numPr>
          <w:ilvl w:val="0"/>
          <w:numId w:val="1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Считается, что светодиоды более безопасны, чем лампочки.</w:t>
      </w:r>
    </w:p>
    <w:p w14:paraId="7925831A" w14:textId="77777777" w:rsidR="0019014A" w:rsidRPr="0019014A" w:rsidRDefault="0019014A" w:rsidP="0019014A">
      <w:pPr>
        <w:numPr>
          <w:ilvl w:val="0"/>
          <w:numId w:val="1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Когда в квартире есть домашние животные, они могут повредить провода, пока хозяева не видят. Следите за ними.</w:t>
      </w:r>
    </w:p>
    <w:p w14:paraId="2F238305" w14:textId="77777777" w:rsidR="0019014A" w:rsidRPr="0019014A" w:rsidRDefault="0019014A" w:rsidP="0019014A">
      <w:pPr>
        <w:numPr>
          <w:ilvl w:val="0"/>
          <w:numId w:val="1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Хорошо иметь автономный дымовой пожарный извещатель (АДПИ) дома. Автономные датчики работают от батарейки. Если не хотите вешать их на потолок, можно поставить просто на верх шкафа. В случае пожара, когда появится дым, такой датчик издаст громкий звуковой сигнал, разбудит вас ночью или привлечет ваше внимание, если вы находитесь в соседней комнате. Тогда у вас будет шанс либо быстро эвакуироваться, либо самим потушить пожар.</w:t>
      </w:r>
    </w:p>
    <w:p w14:paraId="006612FD" w14:textId="77777777" w:rsidR="0019014A" w:rsidRPr="0019014A" w:rsidRDefault="0019014A" w:rsidP="0019014A">
      <w:pPr>
        <w:numPr>
          <w:ilvl w:val="0"/>
          <w:numId w:val="1"/>
        </w:numPr>
        <w:spacing w:after="120"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lastRenderedPageBreak/>
        <w:t xml:space="preserve">Если замкнуло гирлянду, в первую очередь, нужно отключить </w:t>
      </w:r>
      <w:proofErr w:type="spellStart"/>
      <w:proofErr w:type="gramStart"/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>электричество.После</w:t>
      </w:r>
      <w:proofErr w:type="spellEnd"/>
      <w:proofErr w:type="gramEnd"/>
      <w:r w:rsidRPr="0019014A"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  <w:t xml:space="preserve"> этого можно тушить водой, а лучше – порошковым огнетушителем.</w:t>
      </w:r>
    </w:p>
    <w:p w14:paraId="66F321EA" w14:textId="77777777" w:rsidR="0019014A" w:rsidRPr="0019014A" w:rsidRDefault="0019014A" w:rsidP="0019014A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inherit" w:eastAsia="Times New Roman" w:hAnsi="inherit" w:cs="Arial"/>
          <w:b/>
          <w:bCs/>
          <w:color w:val="3B4256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Соблюдайте требования пожарной безопасности!!!</w:t>
      </w:r>
    </w:p>
    <w:p w14:paraId="1868FC15" w14:textId="77777777" w:rsidR="0019014A" w:rsidRPr="0019014A" w:rsidRDefault="0019014A" w:rsidP="0019014A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kern w:val="0"/>
          <w:sz w:val="26"/>
          <w:szCs w:val="26"/>
          <w:lang w:eastAsia="ru-RU"/>
          <w14:ligatures w14:val="none"/>
        </w:rPr>
      </w:pPr>
      <w:r w:rsidRPr="0019014A">
        <w:rPr>
          <w:rFonts w:ascii="inherit" w:eastAsia="Times New Roman" w:hAnsi="inherit" w:cs="Arial"/>
          <w:i/>
          <w:iCs/>
          <w:color w:val="3B4256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Пресс-служба Главного управления</w:t>
      </w:r>
      <w:r w:rsidRPr="0019014A">
        <w:rPr>
          <w:rFonts w:ascii="inherit" w:eastAsia="Times New Roman" w:hAnsi="inherit" w:cs="Arial"/>
          <w:i/>
          <w:iCs/>
          <w:color w:val="3B4256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  <w:t>МЧС России по Тульской области</w:t>
      </w:r>
    </w:p>
    <w:p w14:paraId="52ECA59A" w14:textId="77777777" w:rsidR="009F7D78" w:rsidRDefault="009F7D78"/>
    <w:sectPr w:rsidR="009F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6498"/>
    <w:multiLevelType w:val="multilevel"/>
    <w:tmpl w:val="D0C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54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C9B"/>
    <w:rsid w:val="0019014A"/>
    <w:rsid w:val="006267FD"/>
    <w:rsid w:val="00993C9B"/>
    <w:rsid w:val="009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96D4-4CE6-42C7-B4BB-DEF45D4A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71.mchs.gov.ru/uploads/resize_cache/news/2023-12-11/bezopasnost-v-novyy-god-girlyandy_17022996291686109713__2000x2000__watermar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2023-12-14T07:56:00Z</dcterms:created>
  <dcterms:modified xsi:type="dcterms:W3CDTF">2023-12-14T07:57:00Z</dcterms:modified>
</cp:coreProperties>
</file>